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F0C7" w14:textId="44359539" w:rsidR="008362ED" w:rsidRDefault="00670842" w:rsidP="00912A22">
      <w:pPr>
        <w:ind w:right="-180"/>
      </w:pPr>
      <w:r>
        <w:t>Complete this form when submitting a complaint to the City of Sarnia alleging non-compliance with the City of Sarnia Fair Wage Policy and Fair Wage Schedule by a Contractor or Sub-Contractor performing construction work on a City Construction Contract. This “Fair Wage Complaint Form” must be completed in writing and sent to the Purchasing and Risk Manager at any time but no later than 21 calendar days following substantial performance of the relevant City Construction Contract.</w:t>
      </w:r>
    </w:p>
    <w:p w14:paraId="77B6E100" w14:textId="17ABC21A" w:rsidR="00670842" w:rsidRDefault="00670842" w:rsidP="00912A22">
      <w:pPr>
        <w:ind w:right="-180"/>
      </w:pPr>
      <w:r w:rsidRPr="00810001">
        <w:t xml:space="preserve">The City shall make every effort to safeguard confidentiality of each complaint initiator’s </w:t>
      </w:r>
      <w:r w:rsidR="00810001" w:rsidRPr="00810001">
        <w:t>identity</w:t>
      </w:r>
      <w:r w:rsidRPr="00810001">
        <w:t>. However, this information is subject to the provisions of the Municipal Freedom of Information and Protection of Privacy Act.</w:t>
      </w:r>
    </w:p>
    <w:p w14:paraId="3DE2AD9E" w14:textId="77777777" w:rsidR="00810001" w:rsidRDefault="00810001" w:rsidP="00912A22">
      <w:pPr>
        <w:pStyle w:val="ListParagraph"/>
        <w:numPr>
          <w:ilvl w:val="0"/>
          <w:numId w:val="1"/>
        </w:numPr>
        <w:ind w:left="360"/>
      </w:pPr>
      <w:r>
        <w:t>The complaint is being initiated and submitted by:</w:t>
      </w:r>
    </w:p>
    <w:tbl>
      <w:tblPr>
        <w:tblStyle w:val="TableGrid"/>
        <w:tblW w:w="0" w:type="auto"/>
        <w:tblInd w:w="360" w:type="dxa"/>
        <w:tblLook w:val="04A0" w:firstRow="1" w:lastRow="0" w:firstColumn="1" w:lastColumn="0" w:noHBand="0" w:noVBand="1"/>
      </w:tblPr>
      <w:tblGrid>
        <w:gridCol w:w="2961"/>
        <w:gridCol w:w="4234"/>
        <w:gridCol w:w="1710"/>
      </w:tblGrid>
      <w:tr w:rsidR="00810001" w14:paraId="518CCD55" w14:textId="77777777" w:rsidTr="00912A22">
        <w:trPr>
          <w:trHeight w:val="360"/>
          <w:tblHeader/>
        </w:trPr>
        <w:tc>
          <w:tcPr>
            <w:tcW w:w="2961" w:type="dxa"/>
          </w:tcPr>
          <w:p w14:paraId="3C2B608A" w14:textId="77777777" w:rsidR="00810001" w:rsidRDefault="00810001" w:rsidP="00912A22">
            <w:pPr>
              <w:jc w:val="right"/>
            </w:pPr>
            <w:r>
              <w:t>Full Name:</w:t>
            </w:r>
          </w:p>
        </w:tc>
        <w:tc>
          <w:tcPr>
            <w:tcW w:w="5944" w:type="dxa"/>
            <w:gridSpan w:val="2"/>
          </w:tcPr>
          <w:p w14:paraId="67235550" w14:textId="77777777" w:rsidR="00810001" w:rsidRDefault="00810001" w:rsidP="00912A22"/>
        </w:tc>
      </w:tr>
      <w:tr w:rsidR="00810001" w14:paraId="743FE51A" w14:textId="77777777" w:rsidTr="00912A22">
        <w:trPr>
          <w:trHeight w:val="360"/>
        </w:trPr>
        <w:tc>
          <w:tcPr>
            <w:tcW w:w="2961" w:type="dxa"/>
          </w:tcPr>
          <w:p w14:paraId="21AE059B" w14:textId="77777777" w:rsidR="00810001" w:rsidRDefault="00810001" w:rsidP="00912A22">
            <w:pPr>
              <w:jc w:val="right"/>
            </w:pPr>
            <w:r>
              <w:t>Address:</w:t>
            </w:r>
          </w:p>
        </w:tc>
        <w:tc>
          <w:tcPr>
            <w:tcW w:w="5944" w:type="dxa"/>
            <w:gridSpan w:val="2"/>
          </w:tcPr>
          <w:p w14:paraId="2C19C8FA" w14:textId="77777777" w:rsidR="00810001" w:rsidRDefault="00810001" w:rsidP="00912A22"/>
        </w:tc>
      </w:tr>
      <w:tr w:rsidR="00810001" w14:paraId="183139DA" w14:textId="77777777" w:rsidTr="00912A22">
        <w:trPr>
          <w:trHeight w:val="360"/>
        </w:trPr>
        <w:tc>
          <w:tcPr>
            <w:tcW w:w="2961" w:type="dxa"/>
          </w:tcPr>
          <w:p w14:paraId="5244FED2" w14:textId="77777777" w:rsidR="00810001" w:rsidRDefault="00810001" w:rsidP="00912A22">
            <w:pPr>
              <w:jc w:val="right"/>
            </w:pPr>
            <w:r>
              <w:t>City / Town:</w:t>
            </w:r>
          </w:p>
        </w:tc>
        <w:tc>
          <w:tcPr>
            <w:tcW w:w="5944" w:type="dxa"/>
            <w:gridSpan w:val="2"/>
          </w:tcPr>
          <w:p w14:paraId="3BF0992D" w14:textId="77777777" w:rsidR="00810001" w:rsidRDefault="00810001" w:rsidP="00912A22"/>
        </w:tc>
      </w:tr>
      <w:tr w:rsidR="00810001" w14:paraId="66618FCE" w14:textId="77777777" w:rsidTr="00912A22">
        <w:trPr>
          <w:trHeight w:val="360"/>
        </w:trPr>
        <w:tc>
          <w:tcPr>
            <w:tcW w:w="2961" w:type="dxa"/>
          </w:tcPr>
          <w:p w14:paraId="33852641" w14:textId="77777777" w:rsidR="00810001" w:rsidRDefault="00810001" w:rsidP="00912A22">
            <w:pPr>
              <w:jc w:val="right"/>
            </w:pPr>
            <w:r>
              <w:t>Postal Code:</w:t>
            </w:r>
          </w:p>
        </w:tc>
        <w:tc>
          <w:tcPr>
            <w:tcW w:w="5944" w:type="dxa"/>
            <w:gridSpan w:val="2"/>
          </w:tcPr>
          <w:p w14:paraId="16195F16" w14:textId="77777777" w:rsidR="00810001" w:rsidRDefault="00810001" w:rsidP="00912A22"/>
        </w:tc>
      </w:tr>
      <w:tr w:rsidR="00810001" w14:paraId="77FA4C09" w14:textId="77777777" w:rsidTr="00912A22">
        <w:trPr>
          <w:trHeight w:val="360"/>
        </w:trPr>
        <w:tc>
          <w:tcPr>
            <w:tcW w:w="2961" w:type="dxa"/>
          </w:tcPr>
          <w:p w14:paraId="47D6B03F" w14:textId="77777777" w:rsidR="00810001" w:rsidRDefault="00810001" w:rsidP="00912A22">
            <w:pPr>
              <w:jc w:val="right"/>
            </w:pPr>
            <w:r>
              <w:t>Telephone Number:</w:t>
            </w:r>
          </w:p>
        </w:tc>
        <w:tc>
          <w:tcPr>
            <w:tcW w:w="5944" w:type="dxa"/>
            <w:gridSpan w:val="2"/>
          </w:tcPr>
          <w:p w14:paraId="123435A2" w14:textId="77777777" w:rsidR="00810001" w:rsidRDefault="00810001" w:rsidP="00912A22"/>
        </w:tc>
      </w:tr>
      <w:tr w:rsidR="00810001" w14:paraId="6222C154" w14:textId="77777777" w:rsidTr="00912A22">
        <w:trPr>
          <w:trHeight w:val="360"/>
        </w:trPr>
        <w:tc>
          <w:tcPr>
            <w:tcW w:w="2961" w:type="dxa"/>
          </w:tcPr>
          <w:p w14:paraId="5843DA59" w14:textId="77777777" w:rsidR="00810001" w:rsidRDefault="00810001" w:rsidP="00912A22">
            <w:pPr>
              <w:jc w:val="right"/>
            </w:pPr>
            <w:r>
              <w:t>Email Address:</w:t>
            </w:r>
          </w:p>
        </w:tc>
        <w:tc>
          <w:tcPr>
            <w:tcW w:w="5944" w:type="dxa"/>
            <w:gridSpan w:val="2"/>
          </w:tcPr>
          <w:p w14:paraId="3E1C6385" w14:textId="77777777" w:rsidR="00810001" w:rsidRDefault="00810001" w:rsidP="00912A22"/>
        </w:tc>
      </w:tr>
      <w:tr w:rsidR="00810001" w14:paraId="33CF4D43" w14:textId="77777777" w:rsidTr="00912A22">
        <w:trPr>
          <w:trHeight w:val="360"/>
        </w:trPr>
        <w:tc>
          <w:tcPr>
            <w:tcW w:w="2961" w:type="dxa"/>
          </w:tcPr>
          <w:p w14:paraId="6A5F8F73" w14:textId="77777777" w:rsidR="00810001" w:rsidRDefault="00810001" w:rsidP="00912A22">
            <w:pPr>
              <w:jc w:val="right"/>
            </w:pPr>
            <w:r>
              <w:t>Date form completed:</w:t>
            </w:r>
          </w:p>
        </w:tc>
        <w:tc>
          <w:tcPr>
            <w:tcW w:w="5944" w:type="dxa"/>
            <w:gridSpan w:val="2"/>
          </w:tcPr>
          <w:p w14:paraId="6F0F2A1B" w14:textId="77777777" w:rsidR="00810001" w:rsidRDefault="00810001" w:rsidP="00912A22"/>
        </w:tc>
      </w:tr>
      <w:tr w:rsidR="00810001" w14:paraId="0BF06186" w14:textId="77777777" w:rsidTr="00912A22">
        <w:tc>
          <w:tcPr>
            <w:tcW w:w="7195" w:type="dxa"/>
            <w:gridSpan w:val="2"/>
          </w:tcPr>
          <w:p w14:paraId="32D3DC22" w14:textId="77777777" w:rsidR="00810001" w:rsidRDefault="00810001" w:rsidP="0084542E">
            <w:pPr>
              <w:jc w:val="right"/>
            </w:pPr>
            <w:r>
              <w:t>Are you an employee of the Contractor or Sub-Contractor to which the complaint is being made against?</w:t>
            </w:r>
          </w:p>
        </w:tc>
        <w:tc>
          <w:tcPr>
            <w:tcW w:w="1710" w:type="dxa"/>
            <w:vAlign w:val="center"/>
          </w:tcPr>
          <w:p w14:paraId="04B0C133" w14:textId="77777777" w:rsidR="00810001" w:rsidRDefault="00810001" w:rsidP="00912A22">
            <w:pPr>
              <w:jc w:val="center"/>
            </w:pPr>
            <w:r>
              <w:t>Yes / No</w:t>
            </w:r>
          </w:p>
        </w:tc>
      </w:tr>
    </w:tbl>
    <w:p w14:paraId="1FDA1AAA" w14:textId="77777777" w:rsidR="00810001" w:rsidRDefault="00810001" w:rsidP="00912A22">
      <w:pPr>
        <w:pStyle w:val="ListParagraph"/>
        <w:ind w:left="360"/>
      </w:pPr>
    </w:p>
    <w:p w14:paraId="0D3D9C17" w14:textId="77777777" w:rsidR="0084542E" w:rsidRDefault="00810001" w:rsidP="00912A22">
      <w:pPr>
        <w:pStyle w:val="ListParagraph"/>
        <w:numPr>
          <w:ilvl w:val="0"/>
          <w:numId w:val="1"/>
        </w:numPr>
        <w:ind w:left="360"/>
      </w:pPr>
      <w:r>
        <w:t>The complaint is being made against:</w:t>
      </w:r>
    </w:p>
    <w:tbl>
      <w:tblPr>
        <w:tblStyle w:val="TableGrid"/>
        <w:tblW w:w="0" w:type="auto"/>
        <w:tblInd w:w="355" w:type="dxa"/>
        <w:tblLook w:val="04A0" w:firstRow="1" w:lastRow="0" w:firstColumn="1" w:lastColumn="0" w:noHBand="0" w:noVBand="1"/>
      </w:tblPr>
      <w:tblGrid>
        <w:gridCol w:w="3420"/>
        <w:gridCol w:w="5490"/>
      </w:tblGrid>
      <w:tr w:rsidR="0084542E" w14:paraId="40B70F42" w14:textId="77777777" w:rsidTr="00912A22">
        <w:trPr>
          <w:trHeight w:val="648"/>
        </w:trPr>
        <w:tc>
          <w:tcPr>
            <w:tcW w:w="3420" w:type="dxa"/>
          </w:tcPr>
          <w:p w14:paraId="0F99D7E7" w14:textId="77777777" w:rsidR="0084542E" w:rsidRDefault="0084542E" w:rsidP="0084542E">
            <w:r>
              <w:t>Contractor or Sub-Contractor Name:</w:t>
            </w:r>
          </w:p>
        </w:tc>
        <w:tc>
          <w:tcPr>
            <w:tcW w:w="5490" w:type="dxa"/>
          </w:tcPr>
          <w:p w14:paraId="1BFC7F94" w14:textId="77777777" w:rsidR="0084542E" w:rsidRDefault="0084542E" w:rsidP="0084542E"/>
        </w:tc>
      </w:tr>
      <w:tr w:rsidR="0084542E" w14:paraId="60FCCE9E" w14:textId="77777777" w:rsidTr="00912A22">
        <w:trPr>
          <w:trHeight w:val="648"/>
        </w:trPr>
        <w:tc>
          <w:tcPr>
            <w:tcW w:w="3420" w:type="dxa"/>
          </w:tcPr>
          <w:p w14:paraId="49D11D2F" w14:textId="77777777" w:rsidR="0084542E" w:rsidRDefault="0084542E" w:rsidP="0084542E">
            <w:r>
              <w:t>City Construction Contract Title and Number:</w:t>
            </w:r>
          </w:p>
        </w:tc>
        <w:tc>
          <w:tcPr>
            <w:tcW w:w="5490" w:type="dxa"/>
          </w:tcPr>
          <w:p w14:paraId="7659757A" w14:textId="77777777" w:rsidR="0084542E" w:rsidRDefault="0084542E" w:rsidP="0084542E"/>
        </w:tc>
      </w:tr>
      <w:tr w:rsidR="0084542E" w14:paraId="688B92E5" w14:textId="77777777" w:rsidTr="00912A22">
        <w:trPr>
          <w:trHeight w:val="971"/>
        </w:trPr>
        <w:tc>
          <w:tcPr>
            <w:tcW w:w="3420" w:type="dxa"/>
          </w:tcPr>
          <w:p w14:paraId="5D8F62A1" w14:textId="77777777" w:rsidR="0084542E" w:rsidRDefault="0084542E" w:rsidP="0084542E">
            <w:r>
              <w:t>Indicate and / or state the reason for the alleged non-compliance:</w:t>
            </w:r>
          </w:p>
        </w:tc>
        <w:tc>
          <w:tcPr>
            <w:tcW w:w="5490" w:type="dxa"/>
          </w:tcPr>
          <w:p w14:paraId="60C7B585" w14:textId="77777777" w:rsidR="0084542E" w:rsidRDefault="0084542E" w:rsidP="0084542E"/>
        </w:tc>
      </w:tr>
      <w:tr w:rsidR="0084542E" w14:paraId="7CC6E3BD" w14:textId="77777777" w:rsidTr="00912A22">
        <w:trPr>
          <w:trHeight w:val="989"/>
        </w:trPr>
        <w:tc>
          <w:tcPr>
            <w:tcW w:w="3420" w:type="dxa"/>
          </w:tcPr>
          <w:p w14:paraId="4D8F4464" w14:textId="77777777" w:rsidR="0084542E" w:rsidRDefault="0084542E" w:rsidP="0084542E">
            <w:r>
              <w:t>Position(s) affected (as per the Fair Wage Schedule):</w:t>
            </w:r>
          </w:p>
        </w:tc>
        <w:tc>
          <w:tcPr>
            <w:tcW w:w="5490" w:type="dxa"/>
          </w:tcPr>
          <w:p w14:paraId="0C3F8B12" w14:textId="77777777" w:rsidR="0084542E" w:rsidRDefault="0084542E" w:rsidP="0084542E"/>
        </w:tc>
      </w:tr>
    </w:tbl>
    <w:p w14:paraId="751BBE52" w14:textId="77777777" w:rsidR="00810001" w:rsidRPr="00670842" w:rsidRDefault="00810001">
      <w:pPr>
        <w:rPr>
          <w:b/>
        </w:rPr>
      </w:pPr>
    </w:p>
    <w:sectPr w:rsidR="00810001" w:rsidRPr="00670842">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30A94" w14:textId="77777777" w:rsidR="00670842" w:rsidRDefault="00670842" w:rsidP="00670842">
      <w:pPr>
        <w:spacing w:after="0" w:line="240" w:lineRule="auto"/>
      </w:pPr>
      <w:r>
        <w:separator/>
      </w:r>
    </w:p>
  </w:endnote>
  <w:endnote w:type="continuationSeparator" w:id="0">
    <w:p w14:paraId="780FEC82" w14:textId="77777777" w:rsidR="00670842" w:rsidRDefault="00670842" w:rsidP="006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4B9F6" w14:textId="77777777" w:rsidR="0084542E" w:rsidRPr="00912A22" w:rsidRDefault="0084542E" w:rsidP="00E6061F">
    <w:pPr>
      <w:pStyle w:val="Footer"/>
      <w:rPr>
        <w:szCs w:val="24"/>
      </w:rPr>
    </w:pPr>
    <w:r w:rsidRPr="00912A22">
      <w:rPr>
        <w:szCs w:val="24"/>
      </w:rPr>
      <w:t>The complaint and form must be forwarded to the Purchasing and Risk Manager via email (</w:t>
    </w:r>
    <w:hyperlink r:id="rId1" w:history="1">
      <w:r w:rsidRPr="00912A22">
        <w:rPr>
          <w:rStyle w:val="Hyperlink"/>
          <w:szCs w:val="24"/>
        </w:rPr>
        <w:t>purchasing@sarnia.ca</w:t>
      </w:r>
    </w:hyperlink>
    <w:r w:rsidRPr="00912A22">
      <w:rPr>
        <w:szCs w:val="24"/>
      </w:rPr>
      <w:t>) or in person to Purchasing Department, 651 Devine Street, Sarnia Ontario.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48F3" w14:textId="77777777" w:rsidR="00670842" w:rsidRDefault="00670842" w:rsidP="00670842">
      <w:pPr>
        <w:spacing w:after="0" w:line="240" w:lineRule="auto"/>
      </w:pPr>
      <w:r>
        <w:separator/>
      </w:r>
    </w:p>
  </w:footnote>
  <w:footnote w:type="continuationSeparator" w:id="0">
    <w:p w14:paraId="04F4DF75" w14:textId="77777777" w:rsidR="00670842" w:rsidRDefault="00670842" w:rsidP="00670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E361" w14:textId="77777777" w:rsidR="00670842" w:rsidRPr="00912A22" w:rsidRDefault="00670842">
    <w:pPr>
      <w:pStyle w:val="Header"/>
    </w:pPr>
    <w:r w:rsidRPr="00912A22">
      <w:rPr>
        <w:b/>
        <w:bCs/>
        <w:noProof/>
        <w:lang w:eastAsia="en-CA"/>
      </w:rPr>
      <w:drawing>
        <wp:anchor distT="0" distB="0" distL="114300" distR="114300" simplePos="0" relativeHeight="251658240" behindDoc="0" locked="0" layoutInCell="1" allowOverlap="1" wp14:anchorId="70107EE3" wp14:editId="59664A19">
          <wp:simplePos x="0" y="0"/>
          <wp:positionH relativeFrom="margin">
            <wp:align>left</wp:align>
          </wp:positionH>
          <wp:positionV relativeFrom="paragraph">
            <wp:posOffset>1270</wp:posOffset>
          </wp:positionV>
          <wp:extent cx="617220" cy="9975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Crest (Promotions One)24-City57-JPEG-t4095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766" cy="998482"/>
                  </a:xfrm>
                  <a:prstGeom prst="rect">
                    <a:avLst/>
                  </a:prstGeom>
                </pic:spPr>
              </pic:pic>
            </a:graphicData>
          </a:graphic>
          <wp14:sizeRelH relativeFrom="margin">
            <wp14:pctWidth>0</wp14:pctWidth>
          </wp14:sizeRelH>
          <wp14:sizeRelV relativeFrom="margin">
            <wp14:pctHeight>0</wp14:pctHeight>
          </wp14:sizeRelV>
        </wp:anchor>
      </w:drawing>
    </w:r>
    <w:r w:rsidRPr="00912A22">
      <w:rPr>
        <w:b/>
        <w:bCs/>
      </w:rPr>
      <w:ptab w:relativeTo="margin" w:alignment="center" w:leader="none"/>
    </w:r>
    <w:r w:rsidRPr="00912A22">
      <w:rPr>
        <w:b/>
        <w:bCs/>
      </w:rPr>
      <w:ptab w:relativeTo="margin" w:alignment="right" w:leader="none"/>
    </w:r>
    <w:r w:rsidRPr="00912A22">
      <w:t>PURCHASING DEPARTMENT</w:t>
    </w:r>
  </w:p>
  <w:p w14:paraId="3842C4B9" w14:textId="77777777" w:rsidR="00670842" w:rsidRDefault="00670842">
    <w:pPr>
      <w:pStyle w:val="Header"/>
    </w:pPr>
    <w:r>
      <w:tab/>
    </w:r>
    <w:r>
      <w:tab/>
    </w:r>
    <w:r w:rsidR="00C94260">
      <w:t>651 Devine St.</w:t>
    </w:r>
  </w:p>
  <w:p w14:paraId="7481C7CB" w14:textId="77777777" w:rsidR="00670842" w:rsidRDefault="00670842">
    <w:pPr>
      <w:pStyle w:val="Header"/>
    </w:pPr>
    <w:r>
      <w:tab/>
    </w:r>
    <w:r>
      <w:tab/>
      <w:t>Sarnia, Ontario</w:t>
    </w:r>
  </w:p>
  <w:p w14:paraId="31DAA7BD" w14:textId="77777777" w:rsidR="00670842" w:rsidRDefault="00670842">
    <w:pPr>
      <w:pStyle w:val="Header"/>
    </w:pPr>
    <w:r>
      <w:tab/>
    </w:r>
    <w:r>
      <w:tab/>
    </w:r>
    <w:hyperlink r:id="rId2" w:history="1">
      <w:r w:rsidRPr="0037718D">
        <w:rPr>
          <w:rStyle w:val="Hyperlink"/>
        </w:rPr>
        <w:t>purchasing@sarnia.ca</w:t>
      </w:r>
    </w:hyperlink>
  </w:p>
  <w:p w14:paraId="2C61D434" w14:textId="77777777" w:rsidR="00670842" w:rsidRPr="00912A22" w:rsidRDefault="00670842">
    <w:pPr>
      <w:pStyle w:val="Header"/>
      <w:rPr>
        <w:b/>
        <w:bCs/>
        <w:sz w:val="20"/>
        <w:szCs w:val="18"/>
      </w:rPr>
    </w:pPr>
    <w:r w:rsidRPr="00355ACA">
      <w:rPr>
        <w:b/>
        <w:bCs/>
        <w:sz w:val="28"/>
        <w:szCs w:val="24"/>
      </w:rPr>
      <w:t>FAIR WAGE COMPLIANT FORM</w:t>
    </w:r>
    <w:r w:rsidRPr="00355ACA">
      <w:rPr>
        <w:b/>
        <w:bCs/>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155DB"/>
    <w:multiLevelType w:val="hybridMultilevel"/>
    <w:tmpl w:val="107489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842"/>
    <w:rsid w:val="00355ACA"/>
    <w:rsid w:val="00670842"/>
    <w:rsid w:val="00810001"/>
    <w:rsid w:val="008362ED"/>
    <w:rsid w:val="0084542E"/>
    <w:rsid w:val="00912A22"/>
    <w:rsid w:val="00C94260"/>
    <w:rsid w:val="00E606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590881"/>
  <w15:chartTrackingRefBased/>
  <w15:docId w15:val="{B0274521-3A0E-4C19-8509-A7839B10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842"/>
    <w:rPr>
      <w:rFonts w:ascii="Verdana" w:hAnsi="Verdan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842"/>
  </w:style>
  <w:style w:type="paragraph" w:styleId="Footer">
    <w:name w:val="footer"/>
    <w:basedOn w:val="Normal"/>
    <w:link w:val="FooterChar"/>
    <w:uiPriority w:val="99"/>
    <w:unhideWhenUsed/>
    <w:rsid w:val="006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842"/>
  </w:style>
  <w:style w:type="character" w:styleId="Hyperlink">
    <w:name w:val="Hyperlink"/>
    <w:basedOn w:val="DefaultParagraphFont"/>
    <w:uiPriority w:val="99"/>
    <w:unhideWhenUsed/>
    <w:rsid w:val="00670842"/>
    <w:rPr>
      <w:color w:val="0563C1" w:themeColor="hyperlink"/>
      <w:u w:val="single"/>
    </w:rPr>
  </w:style>
  <w:style w:type="paragraph" w:styleId="ListParagraph">
    <w:name w:val="List Paragraph"/>
    <w:basedOn w:val="Normal"/>
    <w:uiPriority w:val="34"/>
    <w:qFormat/>
    <w:rsid w:val="00810001"/>
    <w:pPr>
      <w:ind w:left="720"/>
      <w:contextualSpacing/>
    </w:pPr>
  </w:style>
  <w:style w:type="table" w:styleId="TableGrid">
    <w:name w:val="Table Grid"/>
    <w:basedOn w:val="TableNormal"/>
    <w:uiPriority w:val="39"/>
    <w:rsid w:val="0081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urchasing@sarnia.ca"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purchasing@sarnia.ca"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3282D-673C-4ADD-8AE5-DAF024A81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Unsworth</dc:creator>
  <cp:keywords/>
  <dc:description/>
  <cp:lastModifiedBy>Deanna Clothier</cp:lastModifiedBy>
  <cp:revision>2</cp:revision>
  <dcterms:created xsi:type="dcterms:W3CDTF">2021-06-21T14:47:00Z</dcterms:created>
  <dcterms:modified xsi:type="dcterms:W3CDTF">2021-06-21T14:47:00Z</dcterms:modified>
</cp:coreProperties>
</file>